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55B6" w14:textId="77777777" w:rsidR="00CF5740" w:rsidRDefault="00000000">
      <w:pPr>
        <w:spacing w:line="550" w:lineRule="exact"/>
        <w:jc w:val="center"/>
        <w:rPr>
          <w:rFonts w:ascii="方正小标宋简体" w:eastAsia="方正小标宋简体" w:hAnsi="SimSun" w:cs="SimSun"/>
          <w:sz w:val="44"/>
          <w:szCs w:val="44"/>
        </w:rPr>
      </w:pPr>
      <w:bookmarkStart w:id="0" w:name="_Hlk72598246"/>
      <w:r>
        <w:rPr>
          <w:rFonts w:ascii="方正小标宋简体" w:eastAsia="方正小标宋简体" w:hAnsi="SimSun" w:cs="SimSun" w:hint="eastAsia"/>
          <w:sz w:val="44"/>
          <w:szCs w:val="44"/>
        </w:rPr>
        <w:t>六盘水师范学院美术学专业专升本考试</w:t>
      </w:r>
    </w:p>
    <w:p w14:paraId="5A2C15B6" w14:textId="77777777" w:rsidR="00CF5740" w:rsidRDefault="00000000">
      <w:pPr>
        <w:spacing w:line="550" w:lineRule="exact"/>
        <w:jc w:val="center"/>
        <w:rPr>
          <w:rFonts w:ascii="方正小标宋简体" w:eastAsia="方正小标宋简体" w:hAnsi="SimSun" w:cs="SimSun"/>
          <w:sz w:val="44"/>
          <w:szCs w:val="44"/>
        </w:rPr>
      </w:pPr>
      <w:r>
        <w:rPr>
          <w:rFonts w:ascii="方正小标宋简体" w:eastAsia="方正小标宋简体" w:hAnsi="SimSun" w:cs="SimSun" w:hint="eastAsia"/>
          <w:sz w:val="44"/>
          <w:szCs w:val="44"/>
        </w:rPr>
        <w:t>评分标准</w:t>
      </w:r>
      <w:bookmarkEnd w:id="0"/>
    </w:p>
    <w:p w14:paraId="6207FF5B" w14:textId="77777777" w:rsidR="005127B3" w:rsidRDefault="005127B3">
      <w:pPr>
        <w:pStyle w:val="ae"/>
        <w:spacing w:line="550" w:lineRule="exact"/>
        <w:ind w:left="0"/>
        <w:rPr>
          <w:rFonts w:ascii="方正黑体简体" w:eastAsia="方正黑体简体" w:hAnsi="SimSun" w:cs="SimSun"/>
          <w:sz w:val="32"/>
          <w:szCs w:val="32"/>
        </w:rPr>
      </w:pPr>
      <w:bookmarkStart w:id="1" w:name="_Hlk72598285"/>
      <w:r>
        <w:rPr>
          <w:rFonts w:ascii="方正黑体简体" w:eastAsia="方正黑体简体" w:hAnsi="SimSun" w:cs="SimSun" w:hint="eastAsia"/>
          <w:sz w:val="32"/>
          <w:szCs w:val="32"/>
        </w:rPr>
        <w:t>一、素描静物(满分75分)</w:t>
      </w:r>
    </w:p>
    <w:tbl>
      <w:tblPr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8"/>
        <w:gridCol w:w="696"/>
        <w:gridCol w:w="1730"/>
        <w:gridCol w:w="5228"/>
      </w:tblGrid>
      <w:tr w:rsidR="00CF5740" w14:paraId="00BE1834" w14:textId="77777777">
        <w:trPr>
          <w:tblHeader/>
          <w:jc w:val="center"/>
        </w:trPr>
        <w:tc>
          <w:tcPr>
            <w:tcW w:w="15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bookmarkEnd w:id="1"/>
          <w:p w14:paraId="0B2C421A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评分项</w:t>
            </w:r>
          </w:p>
        </w:tc>
        <w:tc>
          <w:tcPr>
            <w:tcW w:w="69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F09817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分值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07907C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评分分段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3EAEA0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评分标准</w:t>
            </w:r>
          </w:p>
        </w:tc>
      </w:tr>
      <w:tr w:rsidR="00CF5740" w14:paraId="7B3F006A" w14:textId="77777777">
        <w:trPr>
          <w:jc w:val="center"/>
        </w:trPr>
        <w:tc>
          <w:tcPr>
            <w:tcW w:w="158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B341E8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1.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构图与透视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F431E8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15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B6157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13–15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4236DA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构图完整饱满、主次分明、疏密得当；透视关系准确无误，空间合理。</w:t>
            </w:r>
          </w:p>
        </w:tc>
      </w:tr>
      <w:tr w:rsidR="00CF5740" w14:paraId="451B4190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FFDDB1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E89A75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7A3518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11–12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53DB91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构图合理、位置适中；透视基本准确，无明显错误。</w:t>
            </w:r>
          </w:p>
        </w:tc>
      </w:tr>
      <w:tr w:rsidR="00CF5740" w14:paraId="557A738F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AEFCC4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23C1AB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C9AE7E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8–10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37C481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构图基本完整；透视、比例略有偏差，不影响整体。</w:t>
            </w:r>
          </w:p>
        </w:tc>
      </w:tr>
      <w:tr w:rsidR="00CF5740" w14:paraId="4C5E5398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B027F7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FA0199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1C46BD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0–7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D299AE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构图混乱失衡、偏挤偏空；透视、比例严重错误。</w:t>
            </w:r>
          </w:p>
        </w:tc>
      </w:tr>
      <w:tr w:rsidR="00CF5740" w14:paraId="5287DD1F" w14:textId="77777777">
        <w:trPr>
          <w:jc w:val="center"/>
        </w:trPr>
        <w:tc>
          <w:tcPr>
            <w:tcW w:w="158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B9CE93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2.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形体结构与比例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36CDDF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20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84B023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17–20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661D88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形体结构严谨扎实，比例精准协调，造型准确到位。</w:t>
            </w:r>
          </w:p>
        </w:tc>
      </w:tr>
      <w:tr w:rsidR="00CF5740" w14:paraId="463C83A3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3ACBB3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558EA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50B60A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14–16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647DD7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形体结构较严谨，比例协调，造型基本准确。</w:t>
            </w:r>
          </w:p>
        </w:tc>
      </w:tr>
      <w:tr w:rsidR="00CF5740" w14:paraId="1E75D031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2D896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8BBA34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7309DA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10–13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4DA312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形体结构基本准确但不够严谨，比例略有偏差。</w:t>
            </w:r>
          </w:p>
        </w:tc>
      </w:tr>
      <w:tr w:rsidR="00CF5740" w14:paraId="5519C2CE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C0BBCC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14C57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0A672B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0–9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24B3FE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形体结构模糊、造型不准，比例严重失调。</w:t>
            </w:r>
          </w:p>
        </w:tc>
      </w:tr>
      <w:tr w:rsidR="00CF5740" w14:paraId="1FCE22EC" w14:textId="77777777">
        <w:trPr>
          <w:jc w:val="center"/>
        </w:trPr>
        <w:tc>
          <w:tcPr>
            <w:tcW w:w="158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534722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明暗与层次质感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DCBC38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20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D7427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17–20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DE4C5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明暗层次丰富细腻，虚实关系恰当，质感表现充分真实。</w:t>
            </w:r>
          </w:p>
        </w:tc>
      </w:tr>
      <w:tr w:rsidR="00CF5740" w14:paraId="5DD06CF1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1E8AE8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C3B196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809005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14–16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22096D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明暗关系明确，层次较丰富，质感表现较好。</w:t>
            </w:r>
          </w:p>
        </w:tc>
      </w:tr>
      <w:tr w:rsidR="00CF5740" w14:paraId="1907DE20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04B4B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854BBE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B7AD82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10–13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884D3C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明暗层次基本清晰，质感表现一般，处理较简单。</w:t>
            </w:r>
          </w:p>
        </w:tc>
      </w:tr>
      <w:tr w:rsidR="00CF5740" w14:paraId="6080DB11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E1379B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1F282D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550B48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0–9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9EA732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明暗关系混乱，无层次、无质感，黑白灰失控。</w:t>
            </w:r>
          </w:p>
        </w:tc>
      </w:tr>
      <w:tr w:rsidR="00CF5740" w14:paraId="01C52BCD" w14:textId="77777777">
        <w:trPr>
          <w:jc w:val="center"/>
        </w:trPr>
        <w:tc>
          <w:tcPr>
            <w:tcW w:w="1588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60F3F7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lastRenderedPageBreak/>
              <w:t xml:space="preserve">4.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画面整体与刻画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7C2DF1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20</w:t>
            </w: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FB168C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17–20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9CC1D6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画面整体感强，刻画深入细致，艺术表现力突出。</w:t>
            </w:r>
          </w:p>
        </w:tc>
      </w:tr>
      <w:tr w:rsidR="00CF5740" w14:paraId="07440C30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2E1119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529358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EB8EB3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14–16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E4543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整体效果良好，有一定刻画能力，处理较完整。</w:t>
            </w:r>
          </w:p>
        </w:tc>
      </w:tr>
      <w:tr w:rsidR="00CF5740" w14:paraId="2539F4DF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42FAE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F6006D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B23BF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10–13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174188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整体感尚可，刻画简略，细节不足。</w:t>
            </w:r>
          </w:p>
        </w:tc>
      </w:tr>
      <w:tr w:rsidR="00CF5740" w14:paraId="51214197" w14:textId="77777777">
        <w:trPr>
          <w:jc w:val="center"/>
        </w:trPr>
        <w:tc>
          <w:tcPr>
            <w:tcW w:w="1588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73C928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F8DB92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0C5A49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0–9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F09217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画面松散凌乱，无法完成基本造型要求。</w:t>
            </w:r>
          </w:p>
        </w:tc>
      </w:tr>
    </w:tbl>
    <w:p w14:paraId="03DE1168" w14:textId="77777777" w:rsidR="00CF5740" w:rsidRDefault="00CF5740">
      <w:pPr>
        <w:spacing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794E6432" w14:textId="421A0CB1" w:rsidR="00CF5740" w:rsidRDefault="005127B3">
      <w:pPr>
        <w:spacing w:line="550" w:lineRule="exact"/>
        <w:rPr>
          <w:rFonts w:ascii="方正黑体简体" w:eastAsia="方正黑体简体" w:hAnsi="SimSun" w:cs="SimSun"/>
          <w:sz w:val="32"/>
          <w:szCs w:val="32"/>
        </w:rPr>
      </w:pPr>
      <w:r>
        <w:rPr>
          <w:rFonts w:ascii="方正黑体简体" w:eastAsia="方正黑体简体" w:hAnsi="SimSun" w:cs="SimSun" w:hint="eastAsia"/>
          <w:sz w:val="32"/>
          <w:szCs w:val="32"/>
        </w:rPr>
        <w:t>二</w:t>
      </w:r>
      <w:r w:rsidR="00000000">
        <w:rPr>
          <w:rFonts w:ascii="方正黑体简体" w:eastAsia="方正黑体简体" w:hAnsi="SimSun" w:cs="SimSun" w:hint="eastAsia"/>
          <w:sz w:val="32"/>
          <w:szCs w:val="32"/>
        </w:rPr>
        <w:t>、色彩静物(满分75分)</w:t>
      </w:r>
    </w:p>
    <w:tbl>
      <w:tblPr>
        <w:tblW w:w="924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7"/>
        <w:gridCol w:w="693"/>
        <w:gridCol w:w="1733"/>
        <w:gridCol w:w="5229"/>
      </w:tblGrid>
      <w:tr w:rsidR="00CF5740" w14:paraId="47BB3BEE" w14:textId="77777777">
        <w:trPr>
          <w:tblHeader/>
          <w:jc w:val="center"/>
        </w:trPr>
        <w:tc>
          <w:tcPr>
            <w:tcW w:w="15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66D2D1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评分项</w:t>
            </w:r>
          </w:p>
        </w:tc>
        <w:tc>
          <w:tcPr>
            <w:tcW w:w="69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B2711F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分值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AA79E4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评分分段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13128C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sz w:val="22"/>
                <w:szCs w:val="22"/>
              </w:rPr>
              <w:t>评分标准</w:t>
            </w:r>
          </w:p>
        </w:tc>
      </w:tr>
      <w:tr w:rsidR="00CF5740" w14:paraId="64F53A05" w14:textId="77777777">
        <w:trPr>
          <w:jc w:val="center"/>
        </w:trPr>
        <w:tc>
          <w:tcPr>
            <w:tcW w:w="158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F706B4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1.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色调与色彩关系</w:t>
            </w:r>
          </w:p>
        </w:tc>
        <w:tc>
          <w:tcPr>
            <w:tcW w:w="693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C92126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15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098F17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13–15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C3287F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色调统一和谐，色彩关系准确，冷暖对比恰当、氛围浓郁。</w:t>
            </w:r>
          </w:p>
        </w:tc>
      </w:tr>
      <w:tr w:rsidR="00CF5740" w14:paraId="10A76555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BFC043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3F9A24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91BB6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11–12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8FDA4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色调明确和谐，色彩关系基本准确，冷暖处理合理。</w:t>
            </w:r>
          </w:p>
        </w:tc>
      </w:tr>
      <w:tr w:rsidR="00CF5740" w14:paraId="5CAD58A8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71ED0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95B621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78DC0B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8–10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9E5EF3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色调基本统一，色彩无明显错误，变化较平淡。</w:t>
            </w:r>
          </w:p>
        </w:tc>
      </w:tr>
      <w:tr w:rsidR="00CF5740" w14:paraId="5EDF91C3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2F10B5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A0A3E8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BCBEF0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0–7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F609B8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色调混乱，色彩脏、灰、花、艳，关系严重失调。</w:t>
            </w:r>
          </w:p>
        </w:tc>
      </w:tr>
      <w:tr w:rsidR="00CF5740" w14:paraId="32B6A1E0" w14:textId="77777777">
        <w:trPr>
          <w:jc w:val="center"/>
        </w:trPr>
        <w:tc>
          <w:tcPr>
            <w:tcW w:w="158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E7CF57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2.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造型与构图</w:t>
            </w:r>
          </w:p>
        </w:tc>
        <w:tc>
          <w:tcPr>
            <w:tcW w:w="693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0A0CDA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20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9BF5A4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17–20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2B6461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造型准确严谨，构图完整、主次分明、布局舒适。</w:t>
            </w:r>
          </w:p>
        </w:tc>
      </w:tr>
      <w:tr w:rsidR="00CF5740" w14:paraId="6E065A3F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CD08B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91786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583DE8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14–16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4BB909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造型较准确，构图合理，无明显缺陷。</w:t>
            </w:r>
          </w:p>
        </w:tc>
      </w:tr>
      <w:tr w:rsidR="00CF5740" w14:paraId="7E2CDD6F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C103C6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A7128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940E82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10–13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FD582F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造型基本准确，构图基本完整，略有不足。</w:t>
            </w:r>
          </w:p>
        </w:tc>
      </w:tr>
      <w:tr w:rsidR="00CF5740" w14:paraId="2E447643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37EDC7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A9A7E8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9B6D75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0–9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C31D36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造型不准、变形，构图失衡、散乱。</w:t>
            </w:r>
          </w:p>
        </w:tc>
      </w:tr>
      <w:tr w:rsidR="00CF5740" w14:paraId="16D69CA3" w14:textId="77777777">
        <w:trPr>
          <w:jc w:val="center"/>
        </w:trPr>
        <w:tc>
          <w:tcPr>
            <w:tcW w:w="158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9B36C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色彩层次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lastRenderedPageBreak/>
              <w:t>与空间质感</w:t>
            </w:r>
          </w:p>
        </w:tc>
        <w:tc>
          <w:tcPr>
            <w:tcW w:w="693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E4E9DC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lastRenderedPageBreak/>
              <w:t>20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EC7C87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17–20 </w:t>
            </w:r>
            <w:r>
              <w:rPr>
                <w:rFonts w:ascii="Arial" w:eastAsia="DengXian" w:hAnsi="Arial" w:cs="Arial"/>
                <w:sz w:val="22"/>
                <w:szCs w:val="22"/>
              </w:rPr>
              <w:lastRenderedPageBreak/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723E8F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lastRenderedPageBreak/>
              <w:t>色彩层次丰富，空间感强，质感表现到位，塑造充</w:t>
            </w:r>
            <w:r>
              <w:rPr>
                <w:rFonts w:ascii="Arial" w:eastAsia="DengXian" w:hAnsi="Arial" w:cs="Arial"/>
                <w:sz w:val="22"/>
                <w:szCs w:val="22"/>
              </w:rPr>
              <w:lastRenderedPageBreak/>
              <w:t>分。</w:t>
            </w:r>
          </w:p>
        </w:tc>
      </w:tr>
      <w:tr w:rsidR="00CF5740" w14:paraId="55FEAA75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43E4E5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B0F5B4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CEC7B8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14–16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D0A2B3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层次较丰富，有一定空间与质感表现，塑造较好。</w:t>
            </w:r>
          </w:p>
        </w:tc>
      </w:tr>
      <w:tr w:rsidR="00CF5740" w14:paraId="43ABFD16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DE26E4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86D13E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161E41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10–13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935837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层次一般，空间、质感表现较弱，塑造简单。</w:t>
            </w:r>
          </w:p>
        </w:tc>
      </w:tr>
      <w:tr w:rsidR="00CF5740" w14:paraId="3E237BCF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91D4B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859A17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754803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0–9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864E5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无层次、无空间感，色彩平涂，无质感。</w:t>
            </w:r>
          </w:p>
        </w:tc>
      </w:tr>
      <w:tr w:rsidR="00CF5740" w14:paraId="2BC5326F" w14:textId="77777777">
        <w:trPr>
          <w:jc w:val="center"/>
        </w:trPr>
        <w:tc>
          <w:tcPr>
            <w:tcW w:w="1587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18D23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 xml:space="preserve">4. </w:t>
            </w:r>
            <w:r>
              <w:rPr>
                <w:rFonts w:ascii="Arial" w:eastAsia="DengXian" w:hAnsi="Arial" w:cs="Arial"/>
                <w:b/>
                <w:bCs/>
                <w:sz w:val="22"/>
                <w:szCs w:val="22"/>
              </w:rPr>
              <w:t>用笔与画面整体</w:t>
            </w:r>
          </w:p>
        </w:tc>
        <w:tc>
          <w:tcPr>
            <w:tcW w:w="693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A068DB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20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E37E09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优秀（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17–20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670F5D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用笔肯定流畅，整体完整统一，艺术感染力强。</w:t>
            </w:r>
          </w:p>
        </w:tc>
      </w:tr>
      <w:tr w:rsidR="00CF5740" w14:paraId="19E709EE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2CA963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6B055F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B9CF25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良好（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14–16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4CC324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用笔较为熟练，整体效果良好，处理完整。</w:t>
            </w:r>
          </w:p>
        </w:tc>
      </w:tr>
      <w:tr w:rsidR="00CF5740" w14:paraId="5D340288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74BEBC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C612E1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CF20BF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一般（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10–13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82583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用笔平淡，完整性尚可，表现力不足。</w:t>
            </w:r>
          </w:p>
        </w:tc>
      </w:tr>
      <w:tr w:rsidR="00CF5740" w14:paraId="56AC981C" w14:textId="77777777">
        <w:trPr>
          <w:jc w:val="center"/>
        </w:trPr>
        <w:tc>
          <w:tcPr>
            <w:tcW w:w="1587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2037C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5C6AFC" w14:textId="77777777" w:rsidR="00CF5740" w:rsidRDefault="00CF574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813591" w14:textId="77777777" w:rsidR="00CF5740" w:rsidRDefault="00000000">
            <w:pPr>
              <w:snapToGrid w:val="0"/>
              <w:spacing w:before="120" w:after="120"/>
              <w:jc w:val="right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较差（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0–9 </w:t>
            </w:r>
            <w:r>
              <w:rPr>
                <w:rFonts w:ascii="Arial" w:eastAsia="DengXian" w:hAnsi="Arial" w:cs="Arial"/>
                <w:sz w:val="22"/>
                <w:szCs w:val="22"/>
              </w:rPr>
              <w:t>分）</w:t>
            </w:r>
          </w:p>
        </w:tc>
        <w:tc>
          <w:tcPr>
            <w:tcW w:w="522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0C46E" w14:textId="77777777" w:rsidR="00CF5740" w:rsidRDefault="00000000">
            <w:pPr>
              <w:snapToGrid w:val="0"/>
              <w:spacing w:before="120" w:after="120"/>
              <w:jc w:val="center"/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用笔脏乱随意，画面松散破碎，未达基本要求。</w:t>
            </w:r>
          </w:p>
        </w:tc>
      </w:tr>
    </w:tbl>
    <w:p w14:paraId="36545672" w14:textId="77777777" w:rsidR="00CF5740" w:rsidRDefault="00CF5740">
      <w:pPr>
        <w:pStyle w:val="a0"/>
      </w:pPr>
    </w:p>
    <w:sectPr w:rsidR="00CF5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B1BB2" w14:textId="77777777" w:rsidR="00977F0D" w:rsidRDefault="00977F0D">
      <w:r>
        <w:separator/>
      </w:r>
    </w:p>
  </w:endnote>
  <w:endnote w:type="continuationSeparator" w:id="0">
    <w:p w14:paraId="1B35F9FA" w14:textId="77777777" w:rsidR="00977F0D" w:rsidRDefault="0097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方正小标宋简体">
    <w:altName w:val="Microsoft YaHei"/>
    <w:panose1 w:val="020B0604020202020204"/>
    <w:charset w:val="86"/>
    <w:family w:val="script"/>
    <w:pitch w:val="default"/>
    <w:sig w:usb0="00000001" w:usb1="08000000" w:usb2="00000000" w:usb3="00000000" w:csb0="00040000" w:csb1="00000000"/>
  </w:font>
  <w:font w:name="方正黑体简体">
    <w:altName w:val="Microsoft YaHei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FangSong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9967" w14:textId="77777777" w:rsidR="00977F0D" w:rsidRDefault="00977F0D">
      <w:r>
        <w:separator/>
      </w:r>
    </w:p>
  </w:footnote>
  <w:footnote w:type="continuationSeparator" w:id="0">
    <w:p w14:paraId="2EF43DB9" w14:textId="77777777" w:rsidR="00977F0D" w:rsidRDefault="00977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A8B"/>
    <w:rsid w:val="003B3A8B"/>
    <w:rsid w:val="005127B3"/>
    <w:rsid w:val="006E123A"/>
    <w:rsid w:val="00732331"/>
    <w:rsid w:val="008D145A"/>
    <w:rsid w:val="00977F0D"/>
    <w:rsid w:val="00BB2326"/>
    <w:rsid w:val="00CF5740"/>
    <w:rsid w:val="00E31774"/>
    <w:rsid w:val="00FA4B3F"/>
    <w:rsid w:val="2577018A"/>
    <w:rsid w:val="2973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39BF9"/>
  <w15:docId w15:val="{0BF4CB40-C0E3-C240-B653-02313D75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4">
    <w:name w:val="标题 字符"/>
    <w:basedOn w:val="a1"/>
    <w:link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1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1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1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1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典 张</dc:creator>
  <cp:lastModifiedBy>a1714</cp:lastModifiedBy>
  <cp:revision>4</cp:revision>
  <dcterms:created xsi:type="dcterms:W3CDTF">2026-04-15T01:37:00Z</dcterms:created>
  <dcterms:modified xsi:type="dcterms:W3CDTF">2026-04-15T06:04:00Z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eyJoZGlkIjoiMTFmMjEzMjQwYTk2NmYyMzNmZDA5ZGY1NzZhZDY3YjMiLCJ1c2VySWQiOiIyNjgyMzM5NTMifQ==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03B9BD3A2218487CB4B2E23A136AF0B7_13</vt:lpwstr>
  </property>
</Properties>
</file>